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6BB120" w14:textId="60D5AA2A" w:rsidR="00510F70" w:rsidRPr="00536180" w:rsidRDefault="00510F70" w:rsidP="00536180">
      <w:pPr>
        <w:pStyle w:val="Geenafstand"/>
        <w:spacing w:line="276" w:lineRule="auto"/>
        <w:rPr>
          <w:rFonts w:ascii="Rubik" w:hAnsi="Rubik" w:cs="Rubik"/>
          <w:b/>
          <w:bCs/>
        </w:rPr>
      </w:pPr>
      <w:r w:rsidRPr="00536180">
        <w:rPr>
          <w:rFonts w:ascii="Rubik" w:hAnsi="Rubik" w:cs="Rubik"/>
          <w:b/>
          <w:bCs/>
        </w:rPr>
        <w:t>JAARPROGRAMMA 2026</w:t>
      </w:r>
    </w:p>
    <w:p w14:paraId="67E0D80F" w14:textId="77777777" w:rsidR="00510F70" w:rsidRPr="00536180" w:rsidRDefault="00510F70" w:rsidP="00536180">
      <w:pPr>
        <w:pStyle w:val="Geenafstand"/>
        <w:spacing w:line="276" w:lineRule="auto"/>
        <w:rPr>
          <w:rFonts w:ascii="Rubik" w:hAnsi="Rubik" w:cs="Rubik"/>
        </w:rPr>
      </w:pPr>
    </w:p>
    <w:p w14:paraId="66457ECB" w14:textId="0BDEECF0" w:rsidR="00510F70" w:rsidRPr="00536180" w:rsidRDefault="00510F70" w:rsidP="00536180">
      <w:pPr>
        <w:pStyle w:val="Geenafstand"/>
        <w:spacing w:line="276" w:lineRule="auto"/>
        <w:rPr>
          <w:rFonts w:ascii="Rubik" w:hAnsi="Rubik" w:cs="Rubik"/>
          <w:b/>
          <w:bCs/>
        </w:rPr>
      </w:pPr>
      <w:r w:rsidRPr="00536180">
        <w:rPr>
          <w:rFonts w:ascii="Rubik" w:hAnsi="Rubik" w:cs="Rubik"/>
          <w:b/>
          <w:bCs/>
        </w:rPr>
        <w:t>Coba Ritsema. Oog voor kleur</w:t>
      </w:r>
    </w:p>
    <w:p w14:paraId="2DF78914" w14:textId="1FB2AC8B" w:rsidR="00510F70" w:rsidRPr="00B566BB" w:rsidRDefault="00B476AE" w:rsidP="00536180">
      <w:pPr>
        <w:pStyle w:val="Geenafstand"/>
        <w:spacing w:line="276" w:lineRule="auto"/>
        <w:rPr>
          <w:rFonts w:ascii="Rubik" w:hAnsi="Rubik" w:cs="Rubik"/>
        </w:rPr>
      </w:pPr>
      <w:r w:rsidRPr="00B566BB">
        <w:rPr>
          <w:rFonts w:ascii="Rubik" w:hAnsi="Rubik" w:cs="Rubik"/>
        </w:rPr>
        <w:t>19 september 2025 t/m 1 maart 2026</w:t>
      </w:r>
    </w:p>
    <w:p w14:paraId="5C99733C" w14:textId="77777777" w:rsidR="00623B64" w:rsidRPr="00536180" w:rsidRDefault="00623B64" w:rsidP="00536180">
      <w:pPr>
        <w:pStyle w:val="Geenafstand"/>
        <w:spacing w:line="276" w:lineRule="auto"/>
        <w:rPr>
          <w:rFonts w:ascii="Rubik" w:hAnsi="Rubik" w:cs="Rubik"/>
        </w:rPr>
      </w:pPr>
    </w:p>
    <w:p w14:paraId="48762F94" w14:textId="358A2704" w:rsidR="00623B64" w:rsidRPr="00536180" w:rsidRDefault="00623B64" w:rsidP="00536180">
      <w:pPr>
        <w:pStyle w:val="Geenafstand"/>
        <w:spacing w:line="276" w:lineRule="auto"/>
        <w:rPr>
          <w:rFonts w:ascii="Rubik" w:hAnsi="Rubik" w:cs="Rubik"/>
        </w:rPr>
      </w:pPr>
      <w:r w:rsidRPr="00536180">
        <w:rPr>
          <w:rFonts w:ascii="Rubik" w:hAnsi="Rubik" w:cs="Rubik"/>
        </w:rPr>
        <w:t xml:space="preserve">Het Frans Hals Museum zet de Haarlemse kunstenaar Coba Ritsema </w:t>
      </w:r>
      <w:r w:rsidR="00B476AE" w:rsidRPr="00536180">
        <w:rPr>
          <w:rFonts w:ascii="Rubik" w:hAnsi="Rubik" w:cs="Rubik"/>
        </w:rPr>
        <w:t>(</w:t>
      </w:r>
      <w:r w:rsidRPr="00536180">
        <w:rPr>
          <w:rFonts w:ascii="Rubik" w:hAnsi="Rubik" w:cs="Rubik"/>
        </w:rPr>
        <w:t>1876</w:t>
      </w:r>
      <w:r w:rsidR="00B476AE" w:rsidRPr="00536180">
        <w:rPr>
          <w:rFonts w:ascii="Rubik" w:hAnsi="Rubik" w:cs="Rubik"/>
        </w:rPr>
        <w:t>-1</w:t>
      </w:r>
      <w:r w:rsidRPr="00536180">
        <w:rPr>
          <w:rFonts w:ascii="Rubik" w:hAnsi="Rubik" w:cs="Rubik"/>
        </w:rPr>
        <w:t>961) in de schijnwerpers. In een tijd waarin gemiddeld maar één op de vijf kunstenaars vrouw is, heeft Coba Ritsema met haar schilderijen en pasteltekeningen groot succes in binnen- en buitenland.</w:t>
      </w:r>
    </w:p>
    <w:p w14:paraId="20127CAA" w14:textId="1422E06F" w:rsidR="00623B64" w:rsidRPr="00536180" w:rsidRDefault="00623B64" w:rsidP="00536180">
      <w:pPr>
        <w:pStyle w:val="Geenafstand"/>
        <w:spacing w:line="276" w:lineRule="auto"/>
        <w:rPr>
          <w:rFonts w:ascii="Rubik" w:hAnsi="Rubik" w:cs="Rubik"/>
        </w:rPr>
      </w:pPr>
      <w:r w:rsidRPr="00536180">
        <w:rPr>
          <w:rFonts w:ascii="Rubik" w:hAnsi="Rubik" w:cs="Rubik"/>
        </w:rPr>
        <w:t>In 2026 is het exact 150 jaar geleden dat Ritsema in Haarlem werd geboren en precies 75 jaar geleden dat het Frans Hals Museum ter ere van haar 75ste verjaardag een jubileumtentoonstelling organiseerde. </w:t>
      </w:r>
      <w:r w:rsidRPr="00536180">
        <w:rPr>
          <w:rFonts w:ascii="Rubik" w:hAnsi="Rubik" w:cs="Rubik"/>
          <w:i/>
          <w:iCs/>
        </w:rPr>
        <w:t>Coba Ritsema. Oog voor kleur</w:t>
      </w:r>
      <w:r w:rsidRPr="00536180">
        <w:rPr>
          <w:rFonts w:ascii="Rubik" w:hAnsi="Rubik" w:cs="Rubik"/>
        </w:rPr>
        <w:t> nodigt bezoekers nu uit Ritsema’s werk opnieuw te ontdekken. In de tentoonstelling is een selectie van haar beste werk te zien, aangevuld met achtergrondinformatie over haar leven en de artistieke milieus waarin ze verkeerde. Hoog tijd om deze Haarlemse ster weer onder de aandacht te brengen</w:t>
      </w:r>
      <w:r w:rsidR="0012116B" w:rsidRPr="00536180">
        <w:rPr>
          <w:rFonts w:ascii="Rubik" w:hAnsi="Rubik" w:cs="Rubik"/>
        </w:rPr>
        <w:t>.</w:t>
      </w:r>
    </w:p>
    <w:p w14:paraId="4233EE2B" w14:textId="77777777" w:rsidR="007C211D" w:rsidRDefault="007C211D" w:rsidP="007C211D">
      <w:pPr>
        <w:pStyle w:val="Geenafstand"/>
        <w:spacing w:line="276" w:lineRule="auto"/>
        <w:rPr>
          <w:rFonts w:ascii="Rubik" w:hAnsi="Rubik" w:cs="Rubik"/>
        </w:rPr>
      </w:pPr>
    </w:p>
    <w:p w14:paraId="1165178D" w14:textId="1527B4D6" w:rsidR="00C85278" w:rsidRDefault="005F4ABC" w:rsidP="007C211D">
      <w:pPr>
        <w:pStyle w:val="Geenafstand"/>
        <w:spacing w:line="276" w:lineRule="auto"/>
        <w:rPr>
          <w:rFonts w:ascii="Rubik" w:hAnsi="Rubik" w:cs="Rubik"/>
        </w:rPr>
      </w:pPr>
      <w:r>
        <w:rPr>
          <w:noProof/>
        </w:rPr>
        <w:drawing>
          <wp:inline distT="0" distB="0" distL="0" distR="0" wp14:anchorId="44CCF2C6" wp14:editId="0EEF9222">
            <wp:extent cx="1584000" cy="2160000"/>
            <wp:effectExtent l="0" t="0" r="0" b="0"/>
            <wp:docPr id="652990264"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84000" cy="2160000"/>
                    </a:xfrm>
                    <a:prstGeom prst="rect">
                      <a:avLst/>
                    </a:prstGeom>
                    <a:noFill/>
                    <a:ln>
                      <a:noFill/>
                    </a:ln>
                  </pic:spPr>
                </pic:pic>
              </a:graphicData>
            </a:graphic>
          </wp:inline>
        </w:drawing>
      </w:r>
    </w:p>
    <w:p w14:paraId="725D1401" w14:textId="4BCA62A4" w:rsidR="00C85278" w:rsidRDefault="005F4ABC" w:rsidP="007C211D">
      <w:pPr>
        <w:pStyle w:val="Geenafstand"/>
        <w:spacing w:line="276" w:lineRule="auto"/>
        <w:rPr>
          <w:rFonts w:ascii="Rubik" w:hAnsi="Rubik" w:cs="Rubik"/>
        </w:rPr>
      </w:pPr>
      <w:r w:rsidRPr="005F4ABC">
        <w:rPr>
          <w:rFonts w:ascii="Rubik" w:hAnsi="Rubik" w:cs="Rubik"/>
        </w:rPr>
        <w:t xml:space="preserve">Coba Ritsema, </w:t>
      </w:r>
      <w:r w:rsidRPr="005F4ABC">
        <w:rPr>
          <w:rFonts w:ascii="Rubik" w:hAnsi="Rubik" w:cs="Rubik"/>
          <w:i/>
          <w:iCs/>
        </w:rPr>
        <w:t>Meisje in het wit</w:t>
      </w:r>
      <w:r w:rsidRPr="005F4ABC">
        <w:rPr>
          <w:rFonts w:ascii="Rubik" w:hAnsi="Rubik" w:cs="Rubik"/>
        </w:rPr>
        <w:t>, ca. 1925, Centraal Museum Utrecht, foto Adriaan van Dam</w:t>
      </w:r>
    </w:p>
    <w:p w14:paraId="0E2A7C4F" w14:textId="77777777" w:rsidR="005F4ABC" w:rsidRPr="00536180" w:rsidRDefault="005F4ABC" w:rsidP="007C211D">
      <w:pPr>
        <w:pStyle w:val="Geenafstand"/>
        <w:spacing w:line="276" w:lineRule="auto"/>
        <w:rPr>
          <w:rFonts w:ascii="Rubik" w:hAnsi="Rubik" w:cs="Rubik"/>
        </w:rPr>
      </w:pPr>
    </w:p>
    <w:p w14:paraId="5D44C3EE" w14:textId="77777777" w:rsidR="007C211D" w:rsidRPr="00536180" w:rsidRDefault="007C211D" w:rsidP="007C211D">
      <w:pPr>
        <w:pStyle w:val="Geenafstand"/>
        <w:spacing w:line="276" w:lineRule="auto"/>
        <w:rPr>
          <w:rFonts w:ascii="Rubik" w:hAnsi="Rubik" w:cs="Rubik"/>
        </w:rPr>
      </w:pPr>
      <w:r w:rsidRPr="00536180">
        <w:rPr>
          <w:rFonts w:ascii="Rubik" w:hAnsi="Rubik" w:cs="Rubik"/>
        </w:rPr>
        <w:t>*</w:t>
      </w:r>
    </w:p>
    <w:p w14:paraId="321D7946" w14:textId="77777777" w:rsidR="007C211D" w:rsidRDefault="007C211D" w:rsidP="007C211D">
      <w:pPr>
        <w:pStyle w:val="Geenafstand"/>
        <w:spacing w:line="276" w:lineRule="auto"/>
        <w:rPr>
          <w:rFonts w:ascii="Rubik" w:hAnsi="Rubik" w:cs="Rubik"/>
        </w:rPr>
      </w:pPr>
    </w:p>
    <w:p w14:paraId="2FC236EA" w14:textId="2B846BB8" w:rsidR="007C211D" w:rsidRDefault="007C211D" w:rsidP="007C211D">
      <w:pPr>
        <w:pStyle w:val="Geenafstand"/>
        <w:spacing w:line="276" w:lineRule="auto"/>
        <w:rPr>
          <w:rFonts w:ascii="Rubik" w:hAnsi="Rubik" w:cs="Rubik"/>
        </w:rPr>
      </w:pPr>
      <w:r w:rsidRPr="007C211D">
        <w:rPr>
          <w:rFonts w:ascii="Rubik" w:hAnsi="Rubik" w:cs="Rubik"/>
          <w:b/>
          <w:bCs/>
        </w:rPr>
        <w:t xml:space="preserve">Who’s that girl? Op zoek naar Versproncks </w:t>
      </w:r>
      <w:r w:rsidRPr="007C211D">
        <w:rPr>
          <w:rFonts w:ascii="Rubik" w:hAnsi="Rubik" w:cs="Rubik"/>
          <w:b/>
          <w:bCs/>
          <w:i/>
          <w:iCs/>
        </w:rPr>
        <w:t>Meisje in het blauw</w:t>
      </w:r>
      <w:r w:rsidRPr="007C211D">
        <w:rPr>
          <w:rFonts w:ascii="Rubik" w:hAnsi="Rubik" w:cs="Rubik"/>
        </w:rPr>
        <w:br/>
        <w:t>1</w:t>
      </w:r>
      <w:r w:rsidR="00A653DE">
        <w:rPr>
          <w:rFonts w:ascii="Rubik" w:hAnsi="Rubik" w:cs="Rubik"/>
        </w:rPr>
        <w:t>2</w:t>
      </w:r>
      <w:r w:rsidRPr="007C211D">
        <w:rPr>
          <w:rFonts w:ascii="Rubik" w:hAnsi="Rubik" w:cs="Rubik"/>
        </w:rPr>
        <w:t xml:space="preserve"> maart t/m 11 oktober 2026</w:t>
      </w:r>
    </w:p>
    <w:p w14:paraId="48C18999" w14:textId="77777777" w:rsidR="007C211D" w:rsidRPr="007C211D" w:rsidRDefault="007C211D" w:rsidP="007C211D">
      <w:pPr>
        <w:pStyle w:val="Geenafstand"/>
        <w:spacing w:line="276" w:lineRule="auto"/>
        <w:rPr>
          <w:rFonts w:ascii="Rubik" w:hAnsi="Rubik" w:cs="Rubik"/>
          <w:b/>
          <w:bCs/>
        </w:rPr>
      </w:pPr>
    </w:p>
    <w:p w14:paraId="4B77658F" w14:textId="14691D55" w:rsidR="007C211D" w:rsidRDefault="007C211D" w:rsidP="00536180">
      <w:pPr>
        <w:pStyle w:val="Geenafstand"/>
        <w:spacing w:line="276" w:lineRule="auto"/>
        <w:rPr>
          <w:rFonts w:ascii="Rubik" w:hAnsi="Rubik" w:cs="Rubik"/>
        </w:rPr>
      </w:pPr>
      <w:r w:rsidRPr="1CF89255">
        <w:rPr>
          <w:rFonts w:ascii="Rubik" w:hAnsi="Rubik" w:cs="Rubik"/>
        </w:rPr>
        <w:t xml:space="preserve">In 1640-1641 maakte de Haarlemse schilder Johannes Verspronck (1600-1662) portretten van een jong meisje en haar ouders. Lang bleven de drie bij elkaar, maar uiteindelijk kwamen de portretten van de ouders in Rijksmuseum Twenthe terecht en het portret van het meisje in het Rijksmuseum. Daar groeide het ‘meisje in het blauw’, zoals ze liefkozend genoemd wordt, uit tot een publiekslieveling. Maar wie is zij precies? Samen met professor Frans Grijzenhout, bekend van het tv-programma </w:t>
      </w:r>
      <w:r w:rsidRPr="1CF89255">
        <w:rPr>
          <w:rFonts w:ascii="Rubik" w:hAnsi="Rubik" w:cs="Rubik"/>
          <w:i/>
          <w:iCs/>
        </w:rPr>
        <w:t>Kunstraadsels</w:t>
      </w:r>
      <w:r w:rsidRPr="1CF89255">
        <w:rPr>
          <w:rFonts w:ascii="Rubik" w:hAnsi="Rubik" w:cs="Rubik"/>
        </w:rPr>
        <w:t xml:space="preserve">, </w:t>
      </w:r>
      <w:r w:rsidR="002604CD">
        <w:rPr>
          <w:rFonts w:ascii="Rubik" w:hAnsi="Rubik" w:cs="Rubik"/>
        </w:rPr>
        <w:t>neemt</w:t>
      </w:r>
      <w:r w:rsidRPr="1CF89255">
        <w:rPr>
          <w:rFonts w:ascii="Rubik" w:hAnsi="Rubik" w:cs="Rubik"/>
        </w:rPr>
        <w:t xml:space="preserve"> het Frans Hals Museum </w:t>
      </w:r>
      <w:r w:rsidR="002604CD">
        <w:rPr>
          <w:rFonts w:ascii="Rubik" w:hAnsi="Rubik" w:cs="Rubik"/>
        </w:rPr>
        <w:t xml:space="preserve">bezoekers mee in de zoektocht naar </w:t>
      </w:r>
      <w:r w:rsidRPr="1CF89255">
        <w:rPr>
          <w:rFonts w:ascii="Rubik" w:hAnsi="Rubik" w:cs="Rubik"/>
        </w:rPr>
        <w:t>de identiteit van het meisje.</w:t>
      </w:r>
    </w:p>
    <w:p w14:paraId="4BF635E1" w14:textId="77777777" w:rsidR="00F2685C" w:rsidRDefault="00F2685C" w:rsidP="00536180">
      <w:pPr>
        <w:pStyle w:val="Geenafstand"/>
        <w:spacing w:line="276" w:lineRule="auto"/>
        <w:rPr>
          <w:rFonts w:ascii="Rubik" w:hAnsi="Rubik" w:cs="Rubik"/>
        </w:rPr>
      </w:pPr>
    </w:p>
    <w:p w14:paraId="58F02A57" w14:textId="7EFDE563" w:rsidR="00F2685C" w:rsidRDefault="00F2685C" w:rsidP="00536180">
      <w:pPr>
        <w:pStyle w:val="Geenafstand"/>
        <w:spacing w:line="276" w:lineRule="auto"/>
        <w:rPr>
          <w:rFonts w:ascii="Rubik" w:hAnsi="Rubik" w:cs="Rubik"/>
        </w:rPr>
      </w:pPr>
      <w:r>
        <w:rPr>
          <w:noProof/>
        </w:rPr>
        <w:lastRenderedPageBreak/>
        <w:drawing>
          <wp:inline distT="0" distB="0" distL="0" distR="0" wp14:anchorId="4548C3AD" wp14:editId="3A6222AF">
            <wp:extent cx="1805940" cy="2160215"/>
            <wp:effectExtent l="0" t="0" r="3810" b="0"/>
            <wp:docPr id="1759615667"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7491" cy="2162070"/>
                    </a:xfrm>
                    <a:prstGeom prst="rect">
                      <a:avLst/>
                    </a:prstGeom>
                    <a:noFill/>
                    <a:ln>
                      <a:noFill/>
                    </a:ln>
                  </pic:spPr>
                </pic:pic>
              </a:graphicData>
            </a:graphic>
          </wp:inline>
        </w:drawing>
      </w:r>
    </w:p>
    <w:p w14:paraId="500A9CF3" w14:textId="31B693D3" w:rsidR="007C211D" w:rsidRDefault="00F2685C" w:rsidP="00536180">
      <w:pPr>
        <w:pStyle w:val="Geenafstand"/>
        <w:spacing w:line="276" w:lineRule="auto"/>
        <w:rPr>
          <w:rFonts w:ascii="Rubik" w:hAnsi="Rubik" w:cs="Rubik"/>
        </w:rPr>
      </w:pPr>
      <w:r w:rsidRPr="00F2685C">
        <w:rPr>
          <w:rFonts w:ascii="Rubik" w:hAnsi="Rubik" w:cs="Rubik"/>
        </w:rPr>
        <w:t xml:space="preserve">Johannes Verspronck, </w:t>
      </w:r>
      <w:r w:rsidRPr="00C85278">
        <w:rPr>
          <w:rFonts w:ascii="Rubik" w:hAnsi="Rubik" w:cs="Rubik"/>
          <w:i/>
          <w:iCs/>
        </w:rPr>
        <w:t>Portret van een meisje in het blauw</w:t>
      </w:r>
      <w:r w:rsidRPr="00F2685C">
        <w:rPr>
          <w:rFonts w:ascii="Rubik" w:hAnsi="Rubik" w:cs="Rubik"/>
        </w:rPr>
        <w:t>, 1641, Rijksmuseum</w:t>
      </w:r>
      <w:r w:rsidR="00C85278">
        <w:rPr>
          <w:rFonts w:ascii="Rubik" w:hAnsi="Rubik" w:cs="Rubik"/>
        </w:rPr>
        <w:t xml:space="preserve"> Amsterdam</w:t>
      </w:r>
    </w:p>
    <w:p w14:paraId="0F742A70" w14:textId="77777777" w:rsidR="00C85278" w:rsidRPr="00536180" w:rsidRDefault="00C85278" w:rsidP="00536180">
      <w:pPr>
        <w:pStyle w:val="Geenafstand"/>
        <w:spacing w:line="276" w:lineRule="auto"/>
        <w:rPr>
          <w:rFonts w:ascii="Rubik" w:hAnsi="Rubik" w:cs="Rubik"/>
        </w:rPr>
      </w:pPr>
    </w:p>
    <w:p w14:paraId="6AA017C8" w14:textId="03F5DFE1" w:rsidR="00536180" w:rsidRPr="00536180" w:rsidRDefault="00536180" w:rsidP="00536180">
      <w:pPr>
        <w:pStyle w:val="Geenafstand"/>
        <w:spacing w:line="276" w:lineRule="auto"/>
        <w:rPr>
          <w:rFonts w:ascii="Rubik" w:hAnsi="Rubik" w:cs="Rubik"/>
        </w:rPr>
      </w:pPr>
      <w:r w:rsidRPr="00536180">
        <w:rPr>
          <w:rFonts w:ascii="Rubik" w:hAnsi="Rubik" w:cs="Rubik"/>
        </w:rPr>
        <w:t>*</w:t>
      </w:r>
    </w:p>
    <w:p w14:paraId="614C681C" w14:textId="77777777" w:rsidR="00536180" w:rsidRPr="00536180" w:rsidRDefault="00536180" w:rsidP="00536180">
      <w:pPr>
        <w:pStyle w:val="Geenafstand"/>
        <w:spacing w:line="276" w:lineRule="auto"/>
        <w:rPr>
          <w:rFonts w:ascii="Rubik" w:hAnsi="Rubik" w:cs="Rubik"/>
        </w:rPr>
      </w:pPr>
    </w:p>
    <w:p w14:paraId="1ABD56C9" w14:textId="77777777" w:rsidR="00536180" w:rsidRPr="00536180" w:rsidRDefault="00536180" w:rsidP="00536180">
      <w:pPr>
        <w:spacing w:line="276" w:lineRule="auto"/>
        <w:rPr>
          <w:rFonts w:ascii="Rubik" w:hAnsi="Rubik" w:cs="Rubik"/>
        </w:rPr>
      </w:pPr>
      <w:r w:rsidRPr="00536180">
        <w:rPr>
          <w:rFonts w:ascii="Rubik" w:hAnsi="Rubik" w:cs="Rubik"/>
          <w:b/>
          <w:bCs/>
        </w:rPr>
        <w:t>Sin Wai Kin</w:t>
      </w:r>
      <w:r w:rsidRPr="00536180">
        <w:rPr>
          <w:rFonts w:ascii="Rubik" w:hAnsi="Rubik" w:cs="Rubik"/>
          <w:b/>
          <w:bCs/>
        </w:rPr>
        <w:br/>
      </w:r>
      <w:r w:rsidRPr="00536180">
        <w:rPr>
          <w:rFonts w:ascii="Rubik" w:hAnsi="Rubik" w:cs="Rubik"/>
        </w:rPr>
        <w:t>22 mei t/m 30 augustus 2026</w:t>
      </w:r>
    </w:p>
    <w:p w14:paraId="158FF344" w14:textId="77777777" w:rsidR="00F90252" w:rsidRPr="00630787" w:rsidRDefault="00F90252" w:rsidP="00F90252">
      <w:pPr>
        <w:pStyle w:val="Geenafstand"/>
        <w:spacing w:line="276" w:lineRule="auto"/>
        <w:rPr>
          <w:rFonts w:ascii="Rubik" w:hAnsi="Rubik" w:cs="Rubik"/>
        </w:rPr>
      </w:pPr>
      <w:r w:rsidRPr="72E45858">
        <w:rPr>
          <w:rFonts w:ascii="Rubik" w:hAnsi="Rubik" w:cs="Rubik"/>
        </w:rPr>
        <w:t xml:space="preserve">Kunstenaar Sin Wai Kin (1991, Toronto, Canada) brengt fantasie tot leven in bewegend beeld. </w:t>
      </w:r>
      <w:r w:rsidRPr="006130A5">
        <w:rPr>
          <w:rFonts w:ascii="Rubik" w:hAnsi="Rubik" w:cs="Rubik"/>
        </w:rPr>
        <w:t xml:space="preserve">In hun werk spelen make-up en kostuums een belangrijke rol. Zo creëert hen personages die ideeën </w:t>
      </w:r>
      <w:r>
        <w:rPr>
          <w:rFonts w:ascii="Rubik" w:hAnsi="Rubik" w:cs="Rubik"/>
        </w:rPr>
        <w:t>belichamen</w:t>
      </w:r>
      <w:r w:rsidRPr="006130A5">
        <w:rPr>
          <w:rFonts w:ascii="Rubik" w:hAnsi="Rubik" w:cs="Rubik"/>
        </w:rPr>
        <w:t xml:space="preserve"> over </w:t>
      </w:r>
      <w:r>
        <w:rPr>
          <w:rFonts w:ascii="Rubik" w:hAnsi="Rubik" w:cs="Rubik"/>
        </w:rPr>
        <w:t>tegenstellingen</w:t>
      </w:r>
      <w:r w:rsidRPr="006130A5">
        <w:rPr>
          <w:rFonts w:ascii="Rubik" w:hAnsi="Rubik" w:cs="Rubik"/>
        </w:rPr>
        <w:t>, cultuur, identiteit en bewustzijn. </w:t>
      </w:r>
      <w:r w:rsidRPr="72E45858">
        <w:rPr>
          <w:rFonts w:ascii="Rubik" w:hAnsi="Rubik" w:cs="Rubik"/>
        </w:rPr>
        <w:t>Daarbij put de kunstenaar geregeld uit de kunstgeschiedenis en popcultuur. In het voorjaar van 2026 gaan verschillende video's en bewegende portretten van Sin de dialoog aan met de 17de-eeuwse schilderkunst in het Frans Hals Museum.</w:t>
      </w:r>
    </w:p>
    <w:p w14:paraId="0C1D7D9F" w14:textId="77777777" w:rsidR="0012116B" w:rsidRDefault="0012116B" w:rsidP="00536180">
      <w:pPr>
        <w:pStyle w:val="Geenafstand"/>
        <w:spacing w:line="276" w:lineRule="auto"/>
        <w:rPr>
          <w:rFonts w:ascii="Rubik" w:hAnsi="Rubik" w:cs="Rubik"/>
        </w:rPr>
      </w:pPr>
    </w:p>
    <w:p w14:paraId="396F3A37" w14:textId="1EE54584" w:rsidR="00891E2D" w:rsidRDefault="00AA7C50" w:rsidP="00536180">
      <w:pPr>
        <w:pStyle w:val="Geenafstand"/>
        <w:spacing w:line="276" w:lineRule="auto"/>
        <w:rPr>
          <w:rFonts w:ascii="Rubik" w:hAnsi="Rubik" w:cs="Rubik"/>
        </w:rPr>
      </w:pPr>
      <w:r>
        <w:rPr>
          <w:noProof/>
        </w:rPr>
        <w:drawing>
          <wp:inline distT="0" distB="0" distL="0" distR="0" wp14:anchorId="4F2375E6" wp14:editId="1E7A2ADF">
            <wp:extent cx="3200400" cy="1800000"/>
            <wp:effectExtent l="0" t="0" r="0" b="0"/>
            <wp:docPr id="197511339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0" cy="1800000"/>
                    </a:xfrm>
                    <a:prstGeom prst="rect">
                      <a:avLst/>
                    </a:prstGeom>
                    <a:noFill/>
                    <a:ln>
                      <a:noFill/>
                    </a:ln>
                  </pic:spPr>
                </pic:pic>
              </a:graphicData>
            </a:graphic>
          </wp:inline>
        </w:drawing>
      </w:r>
    </w:p>
    <w:p w14:paraId="0C277457" w14:textId="75B66BFB" w:rsidR="00891E2D" w:rsidRDefault="00AA7C50" w:rsidP="00536180">
      <w:pPr>
        <w:pStyle w:val="Geenafstand"/>
        <w:spacing w:line="276" w:lineRule="auto"/>
        <w:rPr>
          <w:rFonts w:ascii="Rubik" w:hAnsi="Rubik" w:cs="Rubik"/>
          <w:lang w:val="en-US"/>
        </w:rPr>
      </w:pPr>
      <w:r w:rsidRPr="1CF89255">
        <w:rPr>
          <w:rFonts w:ascii="Rubik" w:hAnsi="Rubik" w:cs="Rubik"/>
          <w:lang w:val="en-US"/>
        </w:rPr>
        <w:t xml:space="preserve">Sin Wai Kin, </w:t>
      </w:r>
      <w:r w:rsidRPr="1CF89255">
        <w:rPr>
          <w:rFonts w:ascii="Rubik" w:hAnsi="Rubik" w:cs="Rubik"/>
          <w:i/>
          <w:iCs/>
          <w:lang w:val="en-US"/>
        </w:rPr>
        <w:t>Tell me everything you saw and what you think it means</w:t>
      </w:r>
      <w:r w:rsidRPr="1CF89255">
        <w:rPr>
          <w:rFonts w:ascii="Rubik" w:hAnsi="Rubik" w:cs="Rubik"/>
          <w:lang w:val="en-US"/>
        </w:rPr>
        <w:t>, 2018, Frans Hals Museum, Haarlem</w:t>
      </w:r>
    </w:p>
    <w:p w14:paraId="6CE080E7" w14:textId="77777777" w:rsidR="00AA7C50" w:rsidRPr="00AA7C50" w:rsidRDefault="00AA7C50" w:rsidP="00536180">
      <w:pPr>
        <w:pStyle w:val="Geenafstand"/>
        <w:spacing w:line="276" w:lineRule="auto"/>
        <w:rPr>
          <w:rFonts w:ascii="Rubik" w:hAnsi="Rubik" w:cs="Rubik"/>
          <w:lang w:val="en-US"/>
        </w:rPr>
      </w:pPr>
    </w:p>
    <w:p w14:paraId="5FBEC7EF" w14:textId="3508FE95" w:rsidR="0024613A" w:rsidRPr="00536180" w:rsidRDefault="0024613A" w:rsidP="00536180">
      <w:pPr>
        <w:pStyle w:val="Geenafstand"/>
        <w:spacing w:line="276" w:lineRule="auto"/>
        <w:rPr>
          <w:rFonts w:ascii="Rubik" w:hAnsi="Rubik" w:cs="Rubik"/>
        </w:rPr>
      </w:pPr>
      <w:r w:rsidRPr="00536180">
        <w:rPr>
          <w:rFonts w:ascii="Rubik" w:hAnsi="Rubik" w:cs="Rubik"/>
        </w:rPr>
        <w:t>*</w:t>
      </w:r>
    </w:p>
    <w:p w14:paraId="0061F397" w14:textId="77777777" w:rsidR="00AB3E01" w:rsidRDefault="00AB3E01" w:rsidP="00536180">
      <w:pPr>
        <w:pStyle w:val="Geenafstand"/>
        <w:spacing w:line="276" w:lineRule="auto"/>
        <w:rPr>
          <w:rFonts w:ascii="Rubik" w:hAnsi="Rubik" w:cs="Rubik"/>
        </w:rPr>
      </w:pPr>
    </w:p>
    <w:p w14:paraId="35B368CE" w14:textId="10768B01" w:rsidR="00630CC5" w:rsidRPr="00630CC5" w:rsidRDefault="00630CC5" w:rsidP="00536180">
      <w:pPr>
        <w:pStyle w:val="Geenafstand"/>
        <w:spacing w:line="276" w:lineRule="auto"/>
        <w:rPr>
          <w:rFonts w:ascii="Rubik" w:hAnsi="Rubik" w:cs="Rubik"/>
          <w:b/>
          <w:bCs/>
        </w:rPr>
      </w:pPr>
      <w:r w:rsidRPr="00630CC5">
        <w:rPr>
          <w:rFonts w:ascii="Rubik" w:hAnsi="Rubik" w:cs="Rubik"/>
          <w:b/>
          <w:bCs/>
        </w:rPr>
        <w:t>Hals – Rembrandt</w:t>
      </w:r>
    </w:p>
    <w:p w14:paraId="39754AB0" w14:textId="040F3492" w:rsidR="00630CC5" w:rsidRDefault="00630CC5" w:rsidP="00536180">
      <w:pPr>
        <w:pStyle w:val="Geenafstand"/>
        <w:spacing w:line="276" w:lineRule="auto"/>
        <w:rPr>
          <w:rFonts w:ascii="Rubik" w:hAnsi="Rubik" w:cs="Rubik"/>
        </w:rPr>
      </w:pPr>
      <w:r>
        <w:rPr>
          <w:rFonts w:ascii="Rubik" w:hAnsi="Rubik" w:cs="Rubik"/>
        </w:rPr>
        <w:t>5 november 2026 t/m 28 februari 2027</w:t>
      </w:r>
    </w:p>
    <w:p w14:paraId="2839BDAA" w14:textId="77777777" w:rsidR="00630CC5" w:rsidRDefault="00630CC5" w:rsidP="00536180">
      <w:pPr>
        <w:pStyle w:val="Geenafstand"/>
        <w:spacing w:line="276" w:lineRule="auto"/>
        <w:rPr>
          <w:rFonts w:ascii="Rubik" w:hAnsi="Rubik" w:cs="Rubik"/>
        </w:rPr>
      </w:pPr>
    </w:p>
    <w:p w14:paraId="39EA9117" w14:textId="77777777" w:rsidR="00630CC5" w:rsidRPr="00630CC5" w:rsidRDefault="00630CC5" w:rsidP="00630CC5">
      <w:pPr>
        <w:pStyle w:val="Geenafstand"/>
        <w:spacing w:line="276" w:lineRule="auto"/>
        <w:rPr>
          <w:rFonts w:ascii="Rubik" w:hAnsi="Rubik" w:cs="Rubik"/>
        </w:rPr>
      </w:pPr>
      <w:r w:rsidRPr="00630CC5">
        <w:rPr>
          <w:rFonts w:ascii="Rubik" w:hAnsi="Rubik" w:cs="Rubik"/>
        </w:rPr>
        <w:t xml:space="preserve">Frans Hals en Rembrandt van Rijn zijn de twee grootmeesters van de 17de-eeuwse Hollandse portretkunst. Ze worden allebei geroemd om hun bijzondere losse schilderstijl en vermogen om mensen levensecht weer te geven – niet alleen rijke regenten, maar ook </w:t>
      </w:r>
      <w:r w:rsidRPr="00630CC5">
        <w:rPr>
          <w:rFonts w:ascii="Rubik" w:hAnsi="Rubik" w:cs="Rubik"/>
        </w:rPr>
        <w:lastRenderedPageBreak/>
        <w:t>kinderen, toneelspelers en muzikanten. Maar verschillen zijn er ook. Rembrandt schilderde zoekend en voegde steeds lagen toe om tot de kern van zijn onderwerpen te komen. Hals lijkt trefzekerder en sneller te werk te zijn gegaan, met schilderijen als snapshots van de werkelijkheid als resultaat.</w:t>
      </w:r>
    </w:p>
    <w:p w14:paraId="76CCFA9D" w14:textId="00AE6611" w:rsidR="00630CC5" w:rsidRDefault="00630CC5" w:rsidP="00630CC5">
      <w:pPr>
        <w:pStyle w:val="Geenafstand"/>
        <w:spacing w:line="276" w:lineRule="auto"/>
        <w:rPr>
          <w:rFonts w:ascii="Rubik" w:hAnsi="Rubik" w:cs="Rubik"/>
        </w:rPr>
      </w:pPr>
      <w:r w:rsidRPr="1CF89255">
        <w:rPr>
          <w:rFonts w:ascii="Rubik" w:hAnsi="Rubik" w:cs="Rubik"/>
        </w:rPr>
        <w:t xml:space="preserve">In deze tentoonstelling presenteert het Frans Hals Museum </w:t>
      </w:r>
      <w:r w:rsidR="009B35D7">
        <w:rPr>
          <w:rFonts w:ascii="Rubik" w:hAnsi="Rubik" w:cs="Rubik"/>
        </w:rPr>
        <w:t xml:space="preserve">een selectie van </w:t>
      </w:r>
      <w:r w:rsidRPr="1CF89255">
        <w:rPr>
          <w:rFonts w:ascii="Rubik" w:hAnsi="Rubik" w:cs="Rubik"/>
        </w:rPr>
        <w:t xml:space="preserve">bijzondere combinaties van werken van de twee beroemdste portretschilders van de 17de eeuw, zoals hun groepsportretten van staalmeesters en regentessen. </w:t>
      </w:r>
      <w:r w:rsidRPr="1CF89255">
        <w:rPr>
          <w:rFonts w:ascii="Rubik" w:hAnsi="Rubik" w:cs="Rubik"/>
          <w:i/>
          <w:iCs/>
        </w:rPr>
        <w:t>Hals – Rembrandt</w:t>
      </w:r>
      <w:r w:rsidRPr="1CF89255">
        <w:rPr>
          <w:rFonts w:ascii="Rubik" w:hAnsi="Rubik" w:cs="Rubik"/>
        </w:rPr>
        <w:t xml:space="preserve"> geeft bezoekers de unieke kans om schilderijen van Rembrandt en Frans Hals met aandacht te bekijken en zo meer te zien. </w:t>
      </w:r>
    </w:p>
    <w:p w14:paraId="080C4ADB" w14:textId="77777777" w:rsidR="00953EA1" w:rsidRDefault="00953EA1" w:rsidP="00630CC5">
      <w:pPr>
        <w:pStyle w:val="Geenafstand"/>
        <w:spacing w:line="276" w:lineRule="auto"/>
        <w:rPr>
          <w:rFonts w:ascii="Rubik" w:hAnsi="Rubik" w:cs="Rubik"/>
        </w:rPr>
      </w:pPr>
    </w:p>
    <w:p w14:paraId="611E9ADE" w14:textId="77777777" w:rsidR="00953EA1" w:rsidRPr="00953EA1" w:rsidRDefault="00953EA1" w:rsidP="00953EA1">
      <w:pPr>
        <w:pStyle w:val="Geenafstand"/>
        <w:numPr>
          <w:ilvl w:val="0"/>
          <w:numId w:val="1"/>
        </w:numPr>
        <w:spacing w:line="276" w:lineRule="auto"/>
        <w:rPr>
          <w:rFonts w:ascii="Rubik" w:hAnsi="Rubik" w:cs="Rubik"/>
          <w:i/>
          <w:iCs/>
        </w:rPr>
      </w:pPr>
      <w:r w:rsidRPr="00953EA1">
        <w:rPr>
          <w:rFonts w:ascii="Rubik" w:hAnsi="Rubik" w:cs="Rubik"/>
          <w:i/>
          <w:iCs/>
        </w:rPr>
        <w:t>Wegens de verwachte drukte is vooraf een online ticket reserveren voor deze tentoonstelling verplicht.</w:t>
      </w:r>
    </w:p>
    <w:p w14:paraId="58584206" w14:textId="7257862F" w:rsidR="00953EA1" w:rsidRPr="00953EA1" w:rsidRDefault="00953EA1" w:rsidP="00953EA1">
      <w:pPr>
        <w:pStyle w:val="Geenafstand"/>
        <w:numPr>
          <w:ilvl w:val="0"/>
          <w:numId w:val="1"/>
        </w:numPr>
        <w:spacing w:line="276" w:lineRule="auto"/>
        <w:rPr>
          <w:rFonts w:ascii="Rubik" w:hAnsi="Rubik" w:cs="Rubik"/>
          <w:i/>
          <w:iCs/>
        </w:rPr>
      </w:pPr>
      <w:r w:rsidRPr="00953EA1">
        <w:rPr>
          <w:rFonts w:ascii="Rubik" w:hAnsi="Rubik" w:cs="Rubik"/>
          <w:i/>
          <w:iCs/>
        </w:rPr>
        <w:t xml:space="preserve">Voor </w:t>
      </w:r>
      <w:r w:rsidR="00514044">
        <w:rPr>
          <w:rFonts w:ascii="Rubik" w:hAnsi="Rubik" w:cs="Rubik"/>
          <w:i/>
          <w:iCs/>
        </w:rPr>
        <w:t>groepen</w:t>
      </w:r>
      <w:r w:rsidRPr="00953EA1">
        <w:rPr>
          <w:rFonts w:ascii="Rubik" w:hAnsi="Rubik" w:cs="Rubik"/>
          <w:i/>
          <w:iCs/>
        </w:rPr>
        <w:t xml:space="preserve"> is het vanaf januari 2026 mogelijk een </w:t>
      </w:r>
      <w:r w:rsidR="00421A29">
        <w:rPr>
          <w:rFonts w:ascii="Rubik" w:hAnsi="Rubik" w:cs="Rubik"/>
          <w:i/>
          <w:iCs/>
        </w:rPr>
        <w:t>bezoek aan</w:t>
      </w:r>
      <w:r w:rsidRPr="00953EA1">
        <w:rPr>
          <w:rFonts w:ascii="Rubik" w:hAnsi="Rubik" w:cs="Rubik"/>
          <w:i/>
          <w:iCs/>
        </w:rPr>
        <w:t xml:space="preserve"> deze tentoonstelling te boeken.</w:t>
      </w:r>
    </w:p>
    <w:p w14:paraId="3F34580C" w14:textId="77777777" w:rsidR="00630CC5" w:rsidRDefault="00630CC5" w:rsidP="00630CC5">
      <w:pPr>
        <w:pStyle w:val="Geenafstand"/>
        <w:spacing w:line="276" w:lineRule="auto"/>
        <w:rPr>
          <w:rFonts w:ascii="Rubik" w:hAnsi="Rubik" w:cs="Rubik"/>
        </w:rPr>
      </w:pPr>
    </w:p>
    <w:p w14:paraId="7E67981E" w14:textId="6C7F7574" w:rsidR="009E3A27" w:rsidRDefault="009E3A27" w:rsidP="00630CC5">
      <w:pPr>
        <w:pStyle w:val="Geenafstand"/>
        <w:spacing w:line="276" w:lineRule="auto"/>
        <w:rPr>
          <w:rFonts w:ascii="Rubik" w:hAnsi="Rubik" w:cs="Rubik"/>
        </w:rPr>
      </w:pPr>
      <w:r>
        <w:rPr>
          <w:noProof/>
        </w:rPr>
        <w:drawing>
          <wp:inline distT="0" distB="0" distL="0" distR="0" wp14:anchorId="49502510" wp14:editId="1D6F6BD0">
            <wp:extent cx="1707108" cy="2110740"/>
            <wp:effectExtent l="0" t="0" r="7620" b="3810"/>
            <wp:docPr id="180306121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15016" cy="2120518"/>
                    </a:xfrm>
                    <a:prstGeom prst="rect">
                      <a:avLst/>
                    </a:prstGeom>
                    <a:noFill/>
                    <a:ln>
                      <a:noFill/>
                    </a:ln>
                  </pic:spPr>
                </pic:pic>
              </a:graphicData>
            </a:graphic>
          </wp:inline>
        </w:drawing>
      </w:r>
    </w:p>
    <w:p w14:paraId="2930B083" w14:textId="2054CDEC" w:rsidR="009E3A27" w:rsidRDefault="00BB64B6" w:rsidP="00630CC5">
      <w:pPr>
        <w:pStyle w:val="Geenafstand"/>
        <w:spacing w:line="276" w:lineRule="auto"/>
        <w:rPr>
          <w:rFonts w:ascii="Rubik" w:hAnsi="Rubik" w:cs="Rubik"/>
        </w:rPr>
      </w:pPr>
      <w:r w:rsidRPr="1CF89255">
        <w:rPr>
          <w:rFonts w:ascii="Rubik" w:hAnsi="Rubik" w:cs="Rubik"/>
        </w:rPr>
        <w:t xml:space="preserve">Rembrandt van Rijn, </w:t>
      </w:r>
      <w:r w:rsidRPr="1CF89255">
        <w:rPr>
          <w:rFonts w:ascii="Rubik" w:hAnsi="Rubik" w:cs="Rubik"/>
          <w:i/>
          <w:iCs/>
        </w:rPr>
        <w:t>Johannes Wtenbogaert</w:t>
      </w:r>
      <w:r w:rsidRPr="1CF89255">
        <w:rPr>
          <w:rFonts w:ascii="Rubik" w:hAnsi="Rubik" w:cs="Rubik"/>
        </w:rPr>
        <w:t>, 1633, Rijksmuseum Amsterdam</w:t>
      </w:r>
    </w:p>
    <w:p w14:paraId="13E452E8" w14:textId="77777777" w:rsidR="00BB64B6" w:rsidRDefault="00BB64B6" w:rsidP="00630CC5">
      <w:pPr>
        <w:pStyle w:val="Geenafstand"/>
        <w:spacing w:line="276" w:lineRule="auto"/>
        <w:rPr>
          <w:rFonts w:ascii="Rubik" w:hAnsi="Rubik" w:cs="Rubik"/>
        </w:rPr>
      </w:pPr>
    </w:p>
    <w:p w14:paraId="64C676CD" w14:textId="1038A901" w:rsidR="00BB64B6" w:rsidRDefault="00BB64B6" w:rsidP="00630CC5">
      <w:pPr>
        <w:pStyle w:val="Geenafstand"/>
        <w:spacing w:line="276" w:lineRule="auto"/>
        <w:rPr>
          <w:rFonts w:ascii="Rubik" w:hAnsi="Rubik" w:cs="Rubik"/>
        </w:rPr>
      </w:pPr>
      <w:r>
        <w:rPr>
          <w:noProof/>
        </w:rPr>
        <w:drawing>
          <wp:inline distT="0" distB="0" distL="0" distR="0" wp14:anchorId="4C777A2B" wp14:editId="6ACE9582">
            <wp:extent cx="1645920" cy="2104757"/>
            <wp:effectExtent l="0" t="0" r="0" b="0"/>
            <wp:docPr id="2020236506"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49658" cy="2109537"/>
                    </a:xfrm>
                    <a:prstGeom prst="rect">
                      <a:avLst/>
                    </a:prstGeom>
                    <a:noFill/>
                    <a:ln>
                      <a:noFill/>
                    </a:ln>
                  </pic:spPr>
                </pic:pic>
              </a:graphicData>
            </a:graphic>
          </wp:inline>
        </w:drawing>
      </w:r>
    </w:p>
    <w:p w14:paraId="22CE249D" w14:textId="21278F03" w:rsidR="00BB64B6" w:rsidRDefault="00891E2D" w:rsidP="00630CC5">
      <w:pPr>
        <w:pStyle w:val="Geenafstand"/>
        <w:spacing w:line="276" w:lineRule="auto"/>
        <w:rPr>
          <w:rFonts w:ascii="Rubik" w:hAnsi="Rubik" w:cs="Rubik"/>
        </w:rPr>
      </w:pPr>
      <w:r w:rsidRPr="00891E2D">
        <w:rPr>
          <w:rFonts w:ascii="Rubik" w:hAnsi="Rubik" w:cs="Rubik"/>
        </w:rPr>
        <w:t xml:space="preserve">Frans Hals, </w:t>
      </w:r>
      <w:r w:rsidRPr="00891E2D">
        <w:rPr>
          <w:rFonts w:ascii="Rubik" w:hAnsi="Rubik" w:cs="Rubik"/>
          <w:i/>
          <w:iCs/>
        </w:rPr>
        <w:t>Cornelia Voogt</w:t>
      </w:r>
      <w:r w:rsidRPr="00891E2D">
        <w:rPr>
          <w:rFonts w:ascii="Rubik" w:hAnsi="Rubik" w:cs="Rubik"/>
        </w:rPr>
        <w:t>, 1631, Frans Hals Museum</w:t>
      </w:r>
      <w:r>
        <w:rPr>
          <w:rFonts w:ascii="Rubik" w:hAnsi="Rubik" w:cs="Rubik"/>
        </w:rPr>
        <w:t>, Haarlem</w:t>
      </w:r>
    </w:p>
    <w:p w14:paraId="51D90E35" w14:textId="77777777" w:rsidR="00891E2D" w:rsidRDefault="00891E2D" w:rsidP="00630CC5">
      <w:pPr>
        <w:pStyle w:val="Geenafstand"/>
        <w:spacing w:line="276" w:lineRule="auto"/>
        <w:rPr>
          <w:rFonts w:ascii="Rubik" w:hAnsi="Rubik" w:cs="Rubik"/>
        </w:rPr>
      </w:pPr>
    </w:p>
    <w:p w14:paraId="56228851" w14:textId="77777777" w:rsidR="00630CC5" w:rsidRDefault="00630CC5" w:rsidP="00630CC5">
      <w:pPr>
        <w:pStyle w:val="Geenafstand"/>
        <w:spacing w:line="276" w:lineRule="auto"/>
        <w:rPr>
          <w:rFonts w:ascii="Rubik" w:hAnsi="Rubik" w:cs="Rubik"/>
        </w:rPr>
      </w:pPr>
      <w:r>
        <w:rPr>
          <w:rFonts w:ascii="Rubik" w:hAnsi="Rubik" w:cs="Rubik"/>
        </w:rPr>
        <w:t>*</w:t>
      </w:r>
    </w:p>
    <w:p w14:paraId="05D481F7" w14:textId="77777777" w:rsidR="00630CC5" w:rsidRPr="00536180" w:rsidRDefault="00630CC5" w:rsidP="00630CC5">
      <w:pPr>
        <w:pStyle w:val="Geenafstand"/>
        <w:spacing w:line="276" w:lineRule="auto"/>
        <w:rPr>
          <w:rFonts w:ascii="Rubik" w:hAnsi="Rubik" w:cs="Rubik"/>
        </w:rPr>
      </w:pPr>
    </w:p>
    <w:p w14:paraId="448AA1D8" w14:textId="77777777" w:rsidR="00630CC5" w:rsidRPr="00536180" w:rsidRDefault="00630CC5" w:rsidP="00630CC5">
      <w:pPr>
        <w:pStyle w:val="Geenafstand"/>
        <w:spacing w:line="276" w:lineRule="auto"/>
        <w:rPr>
          <w:rFonts w:ascii="Rubik" w:hAnsi="Rubik" w:cs="Rubik"/>
          <w:b/>
          <w:bCs/>
        </w:rPr>
      </w:pPr>
      <w:r w:rsidRPr="00536180">
        <w:rPr>
          <w:rFonts w:ascii="Rubik" w:hAnsi="Rubik" w:cs="Rubik"/>
          <w:b/>
          <w:bCs/>
        </w:rPr>
        <w:t>Else Berg</w:t>
      </w:r>
    </w:p>
    <w:p w14:paraId="156FAF64" w14:textId="77777777" w:rsidR="00630CC5" w:rsidRPr="00536180" w:rsidRDefault="00630CC5" w:rsidP="00630CC5">
      <w:pPr>
        <w:pStyle w:val="Geenafstand"/>
        <w:spacing w:line="276" w:lineRule="auto"/>
        <w:rPr>
          <w:rFonts w:ascii="Rubik" w:eastAsia="Times New Roman" w:hAnsi="Rubik" w:cs="Rubik"/>
          <w:color w:val="000000"/>
          <w:lang w:eastAsia="nl-NL"/>
        </w:rPr>
      </w:pPr>
      <w:r w:rsidRPr="00536180">
        <w:rPr>
          <w:rFonts w:ascii="Rubik" w:eastAsia="Times New Roman" w:hAnsi="Rubik" w:cs="Rubik"/>
          <w:color w:val="000000"/>
          <w:lang w:eastAsia="nl-NL"/>
        </w:rPr>
        <w:t>24 september 2027 t/m 6 februari 2028 </w:t>
      </w:r>
    </w:p>
    <w:p w14:paraId="78A85396" w14:textId="77777777" w:rsidR="00630CC5" w:rsidRPr="00536180" w:rsidRDefault="00630CC5" w:rsidP="00630CC5">
      <w:pPr>
        <w:pStyle w:val="Geenafstand"/>
        <w:spacing w:line="276" w:lineRule="auto"/>
        <w:rPr>
          <w:rFonts w:ascii="Rubik" w:eastAsia="Times New Roman" w:hAnsi="Rubik" w:cs="Rubik"/>
          <w:color w:val="000000"/>
          <w:lang w:eastAsia="nl-NL"/>
        </w:rPr>
      </w:pPr>
    </w:p>
    <w:p w14:paraId="6C9B8D89" w14:textId="77777777" w:rsidR="00630CC5" w:rsidRPr="00536180" w:rsidRDefault="00630CC5" w:rsidP="00630CC5">
      <w:pPr>
        <w:pStyle w:val="Geenafstand"/>
        <w:spacing w:line="276" w:lineRule="auto"/>
        <w:rPr>
          <w:rFonts w:ascii="Rubik" w:eastAsia="Times New Roman" w:hAnsi="Rubik" w:cs="Rubik"/>
          <w:color w:val="000000"/>
          <w:lang w:eastAsia="nl-NL"/>
        </w:rPr>
      </w:pPr>
      <w:r w:rsidRPr="00536180">
        <w:rPr>
          <w:rFonts w:ascii="Rubik" w:eastAsia="Times New Roman" w:hAnsi="Rubik" w:cs="Rubik"/>
          <w:color w:val="000000"/>
          <w:lang w:eastAsia="nl-NL"/>
        </w:rPr>
        <w:lastRenderedPageBreak/>
        <w:t xml:space="preserve">In het najaar van 2027 zet het Frans Hals Museum kunstenaar Else Berg (1877-1942) in de schijnwerpers. Centraal staan haar vele reizen, die haar inspireren om nieuwe thema’s, kleuren en vormen een plek te geven in haar werk. </w:t>
      </w:r>
    </w:p>
    <w:p w14:paraId="2691BE47" w14:textId="61828C61" w:rsidR="00630CC5" w:rsidRDefault="00630CC5" w:rsidP="00630CC5">
      <w:pPr>
        <w:pStyle w:val="Geenafstand"/>
        <w:spacing w:line="276" w:lineRule="auto"/>
        <w:rPr>
          <w:rFonts w:ascii="Rubik" w:eastAsia="Times New Roman" w:hAnsi="Rubik" w:cs="Rubik"/>
          <w:color w:val="000000" w:themeColor="text1"/>
          <w:lang w:eastAsia="nl-NL"/>
        </w:rPr>
      </w:pPr>
      <w:r w:rsidRPr="1CF89255">
        <w:rPr>
          <w:rFonts w:ascii="Rubik" w:eastAsia="Times New Roman" w:hAnsi="Rubik" w:cs="Rubik"/>
          <w:color w:val="000000" w:themeColor="text1"/>
          <w:lang w:eastAsia="nl-NL"/>
        </w:rPr>
        <w:t>Berg groeit als Joodse</w:t>
      </w:r>
      <w:r w:rsidR="7706373A" w:rsidRPr="1CF89255">
        <w:rPr>
          <w:rFonts w:ascii="Rubik" w:eastAsia="Times New Roman" w:hAnsi="Rubik" w:cs="Rubik"/>
          <w:color w:val="000000" w:themeColor="text1"/>
          <w:lang w:eastAsia="nl-NL"/>
        </w:rPr>
        <w:t xml:space="preserve"> vrouw</w:t>
      </w:r>
      <w:r w:rsidRPr="1CF89255">
        <w:rPr>
          <w:rFonts w:ascii="Rubik" w:eastAsia="Times New Roman" w:hAnsi="Rubik" w:cs="Rubik"/>
          <w:color w:val="000000" w:themeColor="text1"/>
          <w:lang w:eastAsia="nl-NL"/>
        </w:rPr>
        <w:t xml:space="preserve"> op in het toenmalige Pruisen, nu Polen, en volgt een kunstopleiding in Berlijn. Vervolgens trekt ze naar Parijs, waar ze in de ban raakt van de revolutionaire nieuwe kunst die daar wordt gemaakt. Als ze zich in Amsterdam vestigt, maakt ze naam als een van de meest vernieuwende kunstenaars van haar tijd. De tentoonstelling belicht haar rol als een van de ultra-modernen, samen met bekende collega’s als Leo Gestel, Jan Sluijters en Charley Toorop.</w:t>
      </w:r>
    </w:p>
    <w:p w14:paraId="03954644" w14:textId="77777777" w:rsidR="00BA1A9E" w:rsidRDefault="00BA1A9E" w:rsidP="00630CC5">
      <w:pPr>
        <w:pStyle w:val="Geenafstand"/>
        <w:spacing w:line="276" w:lineRule="auto"/>
        <w:rPr>
          <w:rFonts w:ascii="Rubik" w:eastAsia="Times New Roman" w:hAnsi="Rubik" w:cs="Rubik"/>
          <w:color w:val="000000" w:themeColor="text1"/>
          <w:lang w:eastAsia="nl-NL"/>
        </w:rPr>
      </w:pPr>
    </w:p>
    <w:p w14:paraId="16388ABB" w14:textId="7C6A945B" w:rsidR="00BA1A9E" w:rsidRPr="00536180" w:rsidRDefault="00BA1A9E" w:rsidP="00630CC5">
      <w:pPr>
        <w:pStyle w:val="Geenafstand"/>
        <w:spacing w:line="276" w:lineRule="auto"/>
        <w:rPr>
          <w:rFonts w:ascii="Rubik" w:eastAsia="Times New Roman" w:hAnsi="Rubik" w:cs="Rubik"/>
          <w:color w:val="000000"/>
          <w:lang w:eastAsia="nl-NL"/>
        </w:rPr>
      </w:pPr>
      <w:r>
        <w:rPr>
          <w:noProof/>
        </w:rPr>
        <w:drawing>
          <wp:inline distT="0" distB="0" distL="0" distR="0" wp14:anchorId="66E1E913" wp14:editId="61DE04EA">
            <wp:extent cx="1961439" cy="2468880"/>
            <wp:effectExtent l="0" t="0" r="1270" b="7620"/>
            <wp:docPr id="203102299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71164" cy="2481121"/>
                    </a:xfrm>
                    <a:prstGeom prst="rect">
                      <a:avLst/>
                    </a:prstGeom>
                    <a:noFill/>
                    <a:ln>
                      <a:noFill/>
                    </a:ln>
                  </pic:spPr>
                </pic:pic>
              </a:graphicData>
            </a:graphic>
          </wp:inline>
        </w:drawing>
      </w:r>
    </w:p>
    <w:p w14:paraId="66DA13FB" w14:textId="5216DFA8" w:rsidR="003E4F9F" w:rsidRDefault="003E4F9F" w:rsidP="00536180">
      <w:pPr>
        <w:pStyle w:val="Geenafstand"/>
        <w:spacing w:line="276" w:lineRule="auto"/>
        <w:rPr>
          <w:rFonts w:ascii="Rubik" w:hAnsi="Rubik" w:cs="Rubik"/>
        </w:rPr>
      </w:pPr>
      <w:r w:rsidRPr="003E4F9F">
        <w:rPr>
          <w:rFonts w:ascii="Rubik" w:hAnsi="Rubik" w:cs="Rubik"/>
        </w:rPr>
        <w:t xml:space="preserve">Else Berg, </w:t>
      </w:r>
      <w:r w:rsidRPr="003E4F9F">
        <w:rPr>
          <w:rFonts w:ascii="Rubik" w:hAnsi="Rubik" w:cs="Rubik"/>
          <w:i/>
          <w:iCs/>
        </w:rPr>
        <w:t>Portret van een jonge vrouw</w:t>
      </w:r>
      <w:r w:rsidRPr="003E4F9F">
        <w:rPr>
          <w:rFonts w:ascii="Rubik" w:hAnsi="Rubik" w:cs="Rubik"/>
        </w:rPr>
        <w:t>, ca. 1913, Frans Hals Museum</w:t>
      </w:r>
      <w:r w:rsidR="00264414">
        <w:rPr>
          <w:rFonts w:ascii="Rubik" w:hAnsi="Rubik" w:cs="Rubik"/>
        </w:rPr>
        <w:t>, Haarlem</w:t>
      </w:r>
    </w:p>
    <w:p w14:paraId="63D977E5" w14:textId="77777777" w:rsidR="003E4F9F" w:rsidRDefault="003E4F9F" w:rsidP="00536180">
      <w:pPr>
        <w:pStyle w:val="Geenafstand"/>
        <w:spacing w:line="276" w:lineRule="auto"/>
        <w:rPr>
          <w:rFonts w:ascii="Rubik" w:hAnsi="Rubik" w:cs="Rubik"/>
        </w:rPr>
      </w:pPr>
    </w:p>
    <w:p w14:paraId="3987B76C" w14:textId="4269DF22" w:rsidR="003E4F9F" w:rsidRDefault="003E4F9F" w:rsidP="00536180">
      <w:pPr>
        <w:pStyle w:val="Geenafstand"/>
        <w:spacing w:line="276" w:lineRule="auto"/>
        <w:rPr>
          <w:rFonts w:ascii="Rubik" w:hAnsi="Rubik" w:cs="Rubik"/>
        </w:rPr>
      </w:pPr>
      <w:r>
        <w:rPr>
          <w:noProof/>
        </w:rPr>
        <w:drawing>
          <wp:inline distT="0" distB="0" distL="0" distR="0" wp14:anchorId="1AE02CC4" wp14:editId="00A7F5FF">
            <wp:extent cx="1956641" cy="2468880"/>
            <wp:effectExtent l="0" t="0" r="5715" b="7620"/>
            <wp:docPr id="1666491380"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58597" cy="2471348"/>
                    </a:xfrm>
                    <a:prstGeom prst="rect">
                      <a:avLst/>
                    </a:prstGeom>
                    <a:noFill/>
                    <a:ln>
                      <a:noFill/>
                    </a:ln>
                  </pic:spPr>
                </pic:pic>
              </a:graphicData>
            </a:graphic>
          </wp:inline>
        </w:drawing>
      </w:r>
    </w:p>
    <w:p w14:paraId="664D91C4" w14:textId="35589AB3" w:rsidR="00264414" w:rsidRPr="00536180" w:rsidRDefault="00264414" w:rsidP="00536180">
      <w:pPr>
        <w:pStyle w:val="Geenafstand"/>
        <w:spacing w:line="276" w:lineRule="auto"/>
        <w:rPr>
          <w:rFonts w:ascii="Rubik" w:hAnsi="Rubik" w:cs="Rubik"/>
        </w:rPr>
      </w:pPr>
      <w:r w:rsidRPr="00264414">
        <w:rPr>
          <w:rFonts w:ascii="Rubik" w:hAnsi="Rubik" w:cs="Rubik"/>
        </w:rPr>
        <w:t xml:space="preserve">Else Berg, </w:t>
      </w:r>
      <w:r w:rsidRPr="00264414">
        <w:rPr>
          <w:rFonts w:ascii="Rubik" w:hAnsi="Rubik" w:cs="Rubik"/>
          <w:i/>
          <w:iCs/>
        </w:rPr>
        <w:t>Zelfportret met penselen</w:t>
      </w:r>
      <w:r w:rsidRPr="00264414">
        <w:rPr>
          <w:rFonts w:ascii="Rubik" w:hAnsi="Rubik" w:cs="Rubik"/>
        </w:rPr>
        <w:t>, ca. 1929, Frans Hals Museum, Haarlem</w:t>
      </w:r>
    </w:p>
    <w:sectPr w:rsidR="00264414" w:rsidRPr="0053618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Rubik">
    <w:panose1 w:val="00000000000000000000"/>
    <w:charset w:val="00"/>
    <w:family w:val="auto"/>
    <w:pitch w:val="variable"/>
    <w:sig w:usb0="A0002A6F" w:usb1="C000205B" w:usb2="00000000" w:usb3="00000000" w:csb0="000000F7"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EC1180A"/>
    <w:multiLevelType w:val="hybridMultilevel"/>
    <w:tmpl w:val="F856C0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4239911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6C3F"/>
    <w:rsid w:val="00017C30"/>
    <w:rsid w:val="0012116B"/>
    <w:rsid w:val="00205F40"/>
    <w:rsid w:val="0024613A"/>
    <w:rsid w:val="002604CD"/>
    <w:rsid w:val="00264414"/>
    <w:rsid w:val="002A1CBD"/>
    <w:rsid w:val="00302CAD"/>
    <w:rsid w:val="003E436D"/>
    <w:rsid w:val="003E4F9F"/>
    <w:rsid w:val="00421A29"/>
    <w:rsid w:val="0050005C"/>
    <w:rsid w:val="00510F70"/>
    <w:rsid w:val="00514044"/>
    <w:rsid w:val="00536180"/>
    <w:rsid w:val="005F4ABC"/>
    <w:rsid w:val="00623B64"/>
    <w:rsid w:val="00630CC5"/>
    <w:rsid w:val="006E1DC4"/>
    <w:rsid w:val="00756AD7"/>
    <w:rsid w:val="007C211D"/>
    <w:rsid w:val="007E7C8F"/>
    <w:rsid w:val="00891E2D"/>
    <w:rsid w:val="00953EA1"/>
    <w:rsid w:val="009B35D7"/>
    <w:rsid w:val="009E3A27"/>
    <w:rsid w:val="00A16C3F"/>
    <w:rsid w:val="00A653DE"/>
    <w:rsid w:val="00A70EA5"/>
    <w:rsid w:val="00AA7C50"/>
    <w:rsid w:val="00AB3E01"/>
    <w:rsid w:val="00AB7178"/>
    <w:rsid w:val="00B43F74"/>
    <w:rsid w:val="00B476AE"/>
    <w:rsid w:val="00B566BB"/>
    <w:rsid w:val="00BA1A9E"/>
    <w:rsid w:val="00BB64B6"/>
    <w:rsid w:val="00BE0D51"/>
    <w:rsid w:val="00C00381"/>
    <w:rsid w:val="00C85278"/>
    <w:rsid w:val="00E35B15"/>
    <w:rsid w:val="00E737E3"/>
    <w:rsid w:val="00E76A5B"/>
    <w:rsid w:val="00F2685C"/>
    <w:rsid w:val="00F90252"/>
    <w:rsid w:val="00F90993"/>
    <w:rsid w:val="11CB58F5"/>
    <w:rsid w:val="19C831BB"/>
    <w:rsid w:val="1CF89255"/>
    <w:rsid w:val="242E3521"/>
    <w:rsid w:val="2899C728"/>
    <w:rsid w:val="30883E37"/>
    <w:rsid w:val="39A14581"/>
    <w:rsid w:val="3D24BC23"/>
    <w:rsid w:val="3F3C853D"/>
    <w:rsid w:val="470FDDF3"/>
    <w:rsid w:val="4C8005D2"/>
    <w:rsid w:val="54EB025B"/>
    <w:rsid w:val="5A6E9A01"/>
    <w:rsid w:val="5B713902"/>
    <w:rsid w:val="6ED4A01F"/>
    <w:rsid w:val="738A58D3"/>
    <w:rsid w:val="7680466B"/>
    <w:rsid w:val="7706373A"/>
    <w:rsid w:val="776BE8D2"/>
    <w:rsid w:val="7F9E3703"/>
    <w:rsid w:val="7FFD88B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1A3E36"/>
  <w15:chartTrackingRefBased/>
  <w15:docId w15:val="{A35F10AF-E32E-46D7-BE83-0C19C717B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43F74"/>
    <w:rPr>
      <w:kern w:val="0"/>
      <w14:ligatures w14:val="none"/>
    </w:rPr>
  </w:style>
  <w:style w:type="paragraph" w:styleId="Kop1">
    <w:name w:val="heading 1"/>
    <w:basedOn w:val="Standaard"/>
    <w:next w:val="Standaard"/>
    <w:link w:val="Kop1Char"/>
    <w:uiPriority w:val="9"/>
    <w:qFormat/>
    <w:rsid w:val="00A16C3F"/>
    <w:pPr>
      <w:keepNext/>
      <w:keepLines/>
      <w:spacing w:before="360" w:after="80"/>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Kop2">
    <w:name w:val="heading 2"/>
    <w:basedOn w:val="Standaard"/>
    <w:next w:val="Standaard"/>
    <w:link w:val="Kop2Char"/>
    <w:uiPriority w:val="9"/>
    <w:semiHidden/>
    <w:unhideWhenUsed/>
    <w:qFormat/>
    <w:rsid w:val="00A16C3F"/>
    <w:pPr>
      <w:keepNext/>
      <w:keepLines/>
      <w:spacing w:before="160" w:after="80"/>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Kop3">
    <w:name w:val="heading 3"/>
    <w:basedOn w:val="Standaard"/>
    <w:next w:val="Standaard"/>
    <w:link w:val="Kop3Char"/>
    <w:uiPriority w:val="9"/>
    <w:semiHidden/>
    <w:unhideWhenUsed/>
    <w:qFormat/>
    <w:rsid w:val="00A16C3F"/>
    <w:pPr>
      <w:keepNext/>
      <w:keepLines/>
      <w:spacing w:before="160" w:after="80"/>
      <w:outlineLvl w:val="2"/>
    </w:pPr>
    <w:rPr>
      <w:rFonts w:eastAsiaTheme="majorEastAsia" w:cstheme="majorBidi"/>
      <w:color w:val="0F4761" w:themeColor="accent1" w:themeShade="BF"/>
      <w:kern w:val="2"/>
      <w:sz w:val="28"/>
      <w:szCs w:val="28"/>
      <w14:ligatures w14:val="standardContextual"/>
    </w:rPr>
  </w:style>
  <w:style w:type="paragraph" w:styleId="Kop4">
    <w:name w:val="heading 4"/>
    <w:basedOn w:val="Standaard"/>
    <w:next w:val="Standaard"/>
    <w:link w:val="Kop4Char"/>
    <w:uiPriority w:val="9"/>
    <w:semiHidden/>
    <w:unhideWhenUsed/>
    <w:qFormat/>
    <w:rsid w:val="00A16C3F"/>
    <w:pPr>
      <w:keepNext/>
      <w:keepLines/>
      <w:spacing w:before="80" w:after="40"/>
      <w:outlineLvl w:val="3"/>
    </w:pPr>
    <w:rPr>
      <w:rFonts w:eastAsiaTheme="majorEastAsia" w:cstheme="majorBidi"/>
      <w:i/>
      <w:iCs/>
      <w:color w:val="0F4761" w:themeColor="accent1" w:themeShade="BF"/>
      <w:kern w:val="2"/>
      <w14:ligatures w14:val="standardContextual"/>
    </w:rPr>
  </w:style>
  <w:style w:type="paragraph" w:styleId="Kop5">
    <w:name w:val="heading 5"/>
    <w:basedOn w:val="Standaard"/>
    <w:next w:val="Standaard"/>
    <w:link w:val="Kop5Char"/>
    <w:uiPriority w:val="9"/>
    <w:semiHidden/>
    <w:unhideWhenUsed/>
    <w:qFormat/>
    <w:rsid w:val="00A16C3F"/>
    <w:pPr>
      <w:keepNext/>
      <w:keepLines/>
      <w:spacing w:before="80" w:after="40"/>
      <w:outlineLvl w:val="4"/>
    </w:pPr>
    <w:rPr>
      <w:rFonts w:eastAsiaTheme="majorEastAsia" w:cstheme="majorBidi"/>
      <w:color w:val="0F4761" w:themeColor="accent1" w:themeShade="BF"/>
      <w:kern w:val="2"/>
      <w14:ligatures w14:val="standardContextual"/>
    </w:rPr>
  </w:style>
  <w:style w:type="paragraph" w:styleId="Kop6">
    <w:name w:val="heading 6"/>
    <w:basedOn w:val="Standaard"/>
    <w:next w:val="Standaard"/>
    <w:link w:val="Kop6Char"/>
    <w:uiPriority w:val="9"/>
    <w:semiHidden/>
    <w:unhideWhenUsed/>
    <w:qFormat/>
    <w:rsid w:val="00A16C3F"/>
    <w:pPr>
      <w:keepNext/>
      <w:keepLines/>
      <w:spacing w:before="40" w:after="0"/>
      <w:outlineLvl w:val="5"/>
    </w:pPr>
    <w:rPr>
      <w:rFonts w:eastAsiaTheme="majorEastAsia" w:cstheme="majorBidi"/>
      <w:i/>
      <w:iCs/>
      <w:color w:val="595959" w:themeColor="text1" w:themeTint="A6"/>
      <w:kern w:val="2"/>
      <w14:ligatures w14:val="standardContextual"/>
    </w:rPr>
  </w:style>
  <w:style w:type="paragraph" w:styleId="Kop7">
    <w:name w:val="heading 7"/>
    <w:basedOn w:val="Standaard"/>
    <w:next w:val="Standaard"/>
    <w:link w:val="Kop7Char"/>
    <w:uiPriority w:val="9"/>
    <w:semiHidden/>
    <w:unhideWhenUsed/>
    <w:qFormat/>
    <w:rsid w:val="00A16C3F"/>
    <w:pPr>
      <w:keepNext/>
      <w:keepLines/>
      <w:spacing w:before="40" w:after="0"/>
      <w:outlineLvl w:val="6"/>
    </w:pPr>
    <w:rPr>
      <w:rFonts w:eastAsiaTheme="majorEastAsia" w:cstheme="majorBidi"/>
      <w:color w:val="595959" w:themeColor="text1" w:themeTint="A6"/>
      <w:kern w:val="2"/>
      <w14:ligatures w14:val="standardContextual"/>
    </w:rPr>
  </w:style>
  <w:style w:type="paragraph" w:styleId="Kop8">
    <w:name w:val="heading 8"/>
    <w:basedOn w:val="Standaard"/>
    <w:next w:val="Standaard"/>
    <w:link w:val="Kop8Char"/>
    <w:uiPriority w:val="9"/>
    <w:semiHidden/>
    <w:unhideWhenUsed/>
    <w:qFormat/>
    <w:rsid w:val="00A16C3F"/>
    <w:pPr>
      <w:keepNext/>
      <w:keepLines/>
      <w:spacing w:after="0"/>
      <w:outlineLvl w:val="7"/>
    </w:pPr>
    <w:rPr>
      <w:rFonts w:eastAsiaTheme="majorEastAsia" w:cstheme="majorBidi"/>
      <w:i/>
      <w:iCs/>
      <w:color w:val="272727" w:themeColor="text1" w:themeTint="D8"/>
      <w:kern w:val="2"/>
      <w14:ligatures w14:val="standardContextual"/>
    </w:rPr>
  </w:style>
  <w:style w:type="paragraph" w:styleId="Kop9">
    <w:name w:val="heading 9"/>
    <w:basedOn w:val="Standaard"/>
    <w:next w:val="Standaard"/>
    <w:link w:val="Kop9Char"/>
    <w:uiPriority w:val="9"/>
    <w:semiHidden/>
    <w:unhideWhenUsed/>
    <w:qFormat/>
    <w:rsid w:val="00A16C3F"/>
    <w:pPr>
      <w:keepNext/>
      <w:keepLines/>
      <w:spacing w:after="0"/>
      <w:outlineLvl w:val="8"/>
    </w:pPr>
    <w:rPr>
      <w:rFonts w:eastAsiaTheme="majorEastAsia" w:cstheme="majorBidi"/>
      <w:color w:val="272727" w:themeColor="text1" w:themeTint="D8"/>
      <w:kern w:val="2"/>
      <w14:ligatures w14:val="standardContextua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A16C3F"/>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A16C3F"/>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A16C3F"/>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A16C3F"/>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A16C3F"/>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A16C3F"/>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A16C3F"/>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A16C3F"/>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A16C3F"/>
    <w:rPr>
      <w:rFonts w:eastAsiaTheme="majorEastAsia" w:cstheme="majorBidi"/>
      <w:color w:val="272727" w:themeColor="text1" w:themeTint="D8"/>
    </w:rPr>
  </w:style>
  <w:style w:type="paragraph" w:styleId="Titel">
    <w:name w:val="Title"/>
    <w:basedOn w:val="Standaard"/>
    <w:next w:val="Standaard"/>
    <w:link w:val="TitelChar"/>
    <w:uiPriority w:val="10"/>
    <w:qFormat/>
    <w:rsid w:val="00A16C3F"/>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elChar">
    <w:name w:val="Titel Char"/>
    <w:basedOn w:val="Standaardalinea-lettertype"/>
    <w:link w:val="Titel"/>
    <w:uiPriority w:val="10"/>
    <w:rsid w:val="00A16C3F"/>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A16C3F"/>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OndertitelChar">
    <w:name w:val="Ondertitel Char"/>
    <w:basedOn w:val="Standaardalinea-lettertype"/>
    <w:link w:val="Ondertitel"/>
    <w:uiPriority w:val="11"/>
    <w:rsid w:val="00A16C3F"/>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A16C3F"/>
    <w:pPr>
      <w:spacing w:before="160"/>
      <w:jc w:val="center"/>
    </w:pPr>
    <w:rPr>
      <w:i/>
      <w:iCs/>
      <w:color w:val="404040" w:themeColor="text1" w:themeTint="BF"/>
      <w:kern w:val="2"/>
      <w14:ligatures w14:val="standardContextual"/>
    </w:rPr>
  </w:style>
  <w:style w:type="character" w:customStyle="1" w:styleId="CitaatChar">
    <w:name w:val="Citaat Char"/>
    <w:basedOn w:val="Standaardalinea-lettertype"/>
    <w:link w:val="Citaat"/>
    <w:uiPriority w:val="29"/>
    <w:rsid w:val="00A16C3F"/>
    <w:rPr>
      <w:i/>
      <w:iCs/>
      <w:color w:val="404040" w:themeColor="text1" w:themeTint="BF"/>
    </w:rPr>
  </w:style>
  <w:style w:type="paragraph" w:styleId="Lijstalinea">
    <w:name w:val="List Paragraph"/>
    <w:basedOn w:val="Standaard"/>
    <w:uiPriority w:val="34"/>
    <w:qFormat/>
    <w:rsid w:val="00A16C3F"/>
    <w:pPr>
      <w:ind w:left="720"/>
      <w:contextualSpacing/>
    </w:pPr>
    <w:rPr>
      <w:kern w:val="2"/>
      <w14:ligatures w14:val="standardContextual"/>
    </w:rPr>
  </w:style>
  <w:style w:type="character" w:styleId="Intensievebenadrukking">
    <w:name w:val="Intense Emphasis"/>
    <w:basedOn w:val="Standaardalinea-lettertype"/>
    <w:uiPriority w:val="21"/>
    <w:qFormat/>
    <w:rsid w:val="00A16C3F"/>
    <w:rPr>
      <w:i/>
      <w:iCs/>
      <w:color w:val="0F4761" w:themeColor="accent1" w:themeShade="BF"/>
    </w:rPr>
  </w:style>
  <w:style w:type="paragraph" w:styleId="Duidelijkcitaat">
    <w:name w:val="Intense Quote"/>
    <w:basedOn w:val="Standaard"/>
    <w:next w:val="Standaard"/>
    <w:link w:val="DuidelijkcitaatChar"/>
    <w:uiPriority w:val="30"/>
    <w:qFormat/>
    <w:rsid w:val="00A16C3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kern w:val="2"/>
      <w14:ligatures w14:val="standardContextual"/>
    </w:rPr>
  </w:style>
  <w:style w:type="character" w:customStyle="1" w:styleId="DuidelijkcitaatChar">
    <w:name w:val="Duidelijk citaat Char"/>
    <w:basedOn w:val="Standaardalinea-lettertype"/>
    <w:link w:val="Duidelijkcitaat"/>
    <w:uiPriority w:val="30"/>
    <w:rsid w:val="00A16C3F"/>
    <w:rPr>
      <w:i/>
      <w:iCs/>
      <w:color w:val="0F4761" w:themeColor="accent1" w:themeShade="BF"/>
    </w:rPr>
  </w:style>
  <w:style w:type="character" w:styleId="Intensieveverwijzing">
    <w:name w:val="Intense Reference"/>
    <w:basedOn w:val="Standaardalinea-lettertype"/>
    <w:uiPriority w:val="32"/>
    <w:qFormat/>
    <w:rsid w:val="00A16C3F"/>
    <w:rPr>
      <w:b/>
      <w:bCs/>
      <w:smallCaps/>
      <w:color w:val="0F4761" w:themeColor="accent1" w:themeShade="BF"/>
      <w:spacing w:val="5"/>
    </w:rPr>
  </w:style>
  <w:style w:type="paragraph" w:styleId="Geenafstand">
    <w:name w:val="No Spacing"/>
    <w:uiPriority w:val="1"/>
    <w:qFormat/>
    <w:rsid w:val="00510F70"/>
    <w:pPr>
      <w:spacing w:after="0" w:line="240" w:lineRule="auto"/>
    </w:pPr>
  </w:style>
  <w:style w:type="character" w:styleId="Verwijzingopmerking">
    <w:name w:val="annotation reference"/>
    <w:basedOn w:val="Standaardalinea-lettertype"/>
    <w:uiPriority w:val="99"/>
    <w:semiHidden/>
    <w:unhideWhenUsed/>
    <w:rsid w:val="00891E2D"/>
    <w:rPr>
      <w:sz w:val="16"/>
      <w:szCs w:val="16"/>
    </w:rPr>
  </w:style>
  <w:style w:type="paragraph" w:styleId="Tekstopmerking">
    <w:name w:val="annotation text"/>
    <w:basedOn w:val="Standaard"/>
    <w:link w:val="TekstopmerkingChar"/>
    <w:uiPriority w:val="99"/>
    <w:unhideWhenUsed/>
    <w:rsid w:val="00891E2D"/>
    <w:pPr>
      <w:spacing w:line="240" w:lineRule="auto"/>
    </w:pPr>
    <w:rPr>
      <w:sz w:val="20"/>
      <w:szCs w:val="20"/>
    </w:rPr>
  </w:style>
  <w:style w:type="character" w:customStyle="1" w:styleId="TekstopmerkingChar">
    <w:name w:val="Tekst opmerking Char"/>
    <w:basedOn w:val="Standaardalinea-lettertype"/>
    <w:link w:val="Tekstopmerking"/>
    <w:uiPriority w:val="99"/>
    <w:rsid w:val="00891E2D"/>
    <w:rPr>
      <w:kern w:val="0"/>
      <w:sz w:val="20"/>
      <w:szCs w:val="20"/>
      <w14:ligatures w14:val="none"/>
    </w:rPr>
  </w:style>
  <w:style w:type="paragraph" w:styleId="Onderwerpvanopmerking">
    <w:name w:val="annotation subject"/>
    <w:basedOn w:val="Tekstopmerking"/>
    <w:next w:val="Tekstopmerking"/>
    <w:link w:val="OnderwerpvanopmerkingChar"/>
    <w:uiPriority w:val="99"/>
    <w:semiHidden/>
    <w:unhideWhenUsed/>
    <w:rsid w:val="00891E2D"/>
    <w:rPr>
      <w:b/>
      <w:bCs/>
    </w:rPr>
  </w:style>
  <w:style w:type="character" w:customStyle="1" w:styleId="OnderwerpvanopmerkingChar">
    <w:name w:val="Onderwerp van opmerking Char"/>
    <w:basedOn w:val="TekstopmerkingChar"/>
    <w:link w:val="Onderwerpvanopmerking"/>
    <w:uiPriority w:val="99"/>
    <w:semiHidden/>
    <w:rsid w:val="00891E2D"/>
    <w:rPr>
      <w:b/>
      <w:bCs/>
      <w:kern w:val="0"/>
      <w:sz w:val="20"/>
      <w:szCs w:val="20"/>
      <w14:ligatures w14:val="none"/>
    </w:rPr>
  </w:style>
  <w:style w:type="paragraph" w:styleId="Revisie">
    <w:name w:val="Revision"/>
    <w:hidden/>
    <w:uiPriority w:val="99"/>
    <w:semiHidden/>
    <w:rsid w:val="00AB7178"/>
    <w:pPr>
      <w:spacing w:after="0" w:line="240" w:lineRule="auto"/>
    </w:pPr>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e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3.tiff"/><Relationship Id="rId4" Type="http://schemas.openxmlformats.org/officeDocument/2006/relationships/numbering" Target="numbering.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087AFA155F858479E916BA7D5FD2B1F" ma:contentTypeVersion="15" ma:contentTypeDescription="Een nieuw document maken." ma:contentTypeScope="" ma:versionID="a681d15052737360a957b5927024a9fe">
  <xsd:schema xmlns:xsd="http://www.w3.org/2001/XMLSchema" xmlns:xs="http://www.w3.org/2001/XMLSchema" xmlns:p="http://schemas.microsoft.com/office/2006/metadata/properties" xmlns:ns2="cdddbf45-562e-4a5e-9958-b5943be4dad3" xmlns:ns3="f889c655-2a21-4efe-85f4-76d55c7acc5c" targetNamespace="http://schemas.microsoft.com/office/2006/metadata/properties" ma:root="true" ma:fieldsID="518e3eef897a28ca388b7fdb31cec3dd" ns2:_="" ns3:_="">
    <xsd:import namespace="cdddbf45-562e-4a5e-9958-b5943be4dad3"/>
    <xsd:import namespace="f889c655-2a21-4efe-85f4-76d55c7acc5c"/>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ddbf45-562e-4a5e-9958-b5943be4da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Afbeeldingtags" ma:readOnly="false" ma:fieldId="{5cf76f15-5ced-4ddc-b409-7134ff3c332f}" ma:taxonomyMulti="true" ma:sspId="5c4ee10d-bb3f-41af-a687-91d0bf5935f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889c655-2a21-4efe-85f4-76d55c7acc5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0bbe47d6-82b6-4d03-9c48-6c0b7f41a4dc}" ma:internalName="TaxCatchAll" ma:showField="CatchAllData" ma:web="f889c655-2a21-4efe-85f4-76d55c7acc5c">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dddbf45-562e-4a5e-9958-b5943be4dad3">
      <Terms xmlns="http://schemas.microsoft.com/office/infopath/2007/PartnerControls"/>
    </lcf76f155ced4ddcb4097134ff3c332f>
    <TaxCatchAll xmlns="f889c655-2a21-4efe-85f4-76d55c7acc5c" xsi:nil="true"/>
  </documentManagement>
</p:properties>
</file>

<file path=customXml/itemProps1.xml><?xml version="1.0" encoding="utf-8"?>
<ds:datastoreItem xmlns:ds="http://schemas.openxmlformats.org/officeDocument/2006/customXml" ds:itemID="{CABEB7AE-5B72-4CE3-A2A7-860C137B0272}">
  <ds:schemaRefs>
    <ds:schemaRef ds:uri="http://schemas.microsoft.com/sharepoint/v3/contenttype/forms"/>
  </ds:schemaRefs>
</ds:datastoreItem>
</file>

<file path=customXml/itemProps2.xml><?xml version="1.0" encoding="utf-8"?>
<ds:datastoreItem xmlns:ds="http://schemas.openxmlformats.org/officeDocument/2006/customXml" ds:itemID="{73085C2A-2ADA-47A1-B322-3BD9A8C56A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ddbf45-562e-4a5e-9958-b5943be4dad3"/>
    <ds:schemaRef ds:uri="f889c655-2a21-4efe-85f4-76d55c7acc5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0309BA7-38CE-4BDE-863A-07DA0EB82253}">
  <ds:schemaRefs>
    <ds:schemaRef ds:uri="http://schemas.microsoft.com/office/2006/metadata/properties"/>
    <ds:schemaRef ds:uri="http://schemas.microsoft.com/office/infopath/2007/PartnerControls"/>
    <ds:schemaRef ds:uri="cdddbf45-562e-4a5e-9958-b5943be4dad3"/>
    <ds:schemaRef ds:uri="f889c655-2a21-4efe-85f4-76d55c7acc5c"/>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Pages>
  <Words>762</Words>
  <Characters>3851</Characters>
  <Application>Microsoft Office Word</Application>
  <DocSecurity>0</DocSecurity>
  <Lines>65</Lines>
  <Paragraphs>14</Paragraphs>
  <ScaleCrop>false</ScaleCrop>
  <Company/>
  <LinksUpToDate>false</LinksUpToDate>
  <CharactersWithSpaces>4599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Anne van den Dool</dc:creator>
  <cp:keywords/>
  <dc:description/>
  <cp:lastModifiedBy>Anne van den Dool</cp:lastModifiedBy>
  <cp:revision>11</cp:revision>
  <dcterms:created xsi:type="dcterms:W3CDTF">2025-07-09T09:54:00Z</dcterms:created>
  <dcterms:modified xsi:type="dcterms:W3CDTF">2025-07-25T06:17:00Z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0x0101006087AFA155F858479E916BA7D5FD2B1F</vt:lpwstr>
  </property>
  <property fmtid="{D5CDD505-2E9C-101B-9397-08002B2CF9AE}" pid="3" name="MediaServiceImageTags">
    <vt:lpwstr/>
  </property>
</Properties>
</file>